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02" w:rsidRDefault="002C3D02" w:rsidP="002C3D02"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 xml:space="preserve">Compliance Center SDS Binders are located in the site staff room. If you have questions, contact </w:t>
      </w:r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>Peter Gaytan</w:t>
      </w:r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 xml:space="preserve"> at x51</w:t>
      </w:r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>32</w:t>
      </w:r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>.</w:t>
      </w:r>
      <w:r>
        <w:rPr>
          <w:rFonts w:ascii="Arial" w:hAnsi="Arial" w:cs="Arial"/>
          <w:color w:val="5F6266"/>
          <w:sz w:val="21"/>
          <w:szCs w:val="21"/>
        </w:rPr>
        <w:br/>
      </w:r>
      <w:r>
        <w:rPr>
          <w:rFonts w:ascii="Arial" w:hAnsi="Arial" w:cs="Arial"/>
          <w:color w:val="5F6266"/>
          <w:sz w:val="21"/>
          <w:szCs w:val="21"/>
        </w:rPr>
        <w:br/>
      </w:r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>Printable *SECONDARY LABELS* are available.</w:t>
      </w:r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 xml:space="preserve"> </w:t>
      </w:r>
      <w:bookmarkStart w:id="0" w:name="_GoBack"/>
      <w:bookmarkEnd w:id="0"/>
      <w:proofErr w:type="gramStart"/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>Click</w:t>
      </w:r>
      <w:proofErr w:type="gramEnd"/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 xml:space="preserve"> on Binders tab, select "Secondary Labels" and print on #5168 Avery labels.</w:t>
      </w:r>
    </w:p>
    <w:p w:rsidR="00A737AE" w:rsidRDefault="00A737AE"/>
    <w:sectPr w:rsidR="00A7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02"/>
    <w:rsid w:val="002C3D02"/>
    <w:rsid w:val="005B5208"/>
    <w:rsid w:val="00A7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CF96"/>
  <w15:chartTrackingRefBased/>
  <w15:docId w15:val="{49565910-59CB-4F3E-A7D2-FE7D03D8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Erickson</dc:creator>
  <cp:keywords/>
  <dc:description/>
  <cp:lastModifiedBy>Tonia Erickson</cp:lastModifiedBy>
  <cp:revision>1</cp:revision>
  <dcterms:created xsi:type="dcterms:W3CDTF">2022-06-30T18:02:00Z</dcterms:created>
  <dcterms:modified xsi:type="dcterms:W3CDTF">2022-06-30T18:18:00Z</dcterms:modified>
</cp:coreProperties>
</file>